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06" w:rsidRPr="00E87D04" w:rsidRDefault="005A2F06" w:rsidP="005A2F06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>
        <w:rPr>
          <w:b/>
          <w:color w:val="FF0000"/>
        </w:rPr>
        <w:t>Mr. Hearne</w:t>
      </w:r>
      <w:r w:rsidRPr="00E87D04">
        <w:rPr>
          <w:b/>
        </w:rPr>
        <w:tab/>
      </w:r>
      <w:r w:rsidRPr="00E87D04">
        <w:rPr>
          <w:b/>
        </w:rPr>
        <w:tab/>
        <w:t>Subject:</w:t>
      </w:r>
      <w:r>
        <w:rPr>
          <w:b/>
        </w:rPr>
        <w:t xml:space="preserve">  </w:t>
      </w:r>
      <w:r w:rsidR="007D6232">
        <w:rPr>
          <w:b/>
          <w:color w:val="FF0000"/>
        </w:rPr>
        <w:t>American Studies</w:t>
      </w:r>
      <w:r>
        <w:rPr>
          <w:b/>
          <w:color w:val="FF0000"/>
        </w:rPr>
        <w:t xml:space="preserve"> I</w:t>
      </w:r>
      <w:r w:rsidR="007D6232">
        <w:rPr>
          <w:b/>
          <w:color w:val="FF0000"/>
        </w:rPr>
        <w:t>,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7D6232">
        <w:rPr>
          <w:b/>
        </w:rPr>
        <w:t>Start Date(s):10/16-20/2017</w:t>
      </w:r>
      <w:r>
        <w:rPr>
          <w:b/>
        </w:rPr>
        <w:tab/>
      </w:r>
      <w:r>
        <w:rPr>
          <w:b/>
        </w:rPr>
        <w:tab/>
        <w:t xml:space="preserve">Grade Level(s): </w:t>
      </w:r>
      <w:r>
        <w:rPr>
          <w:b/>
          <w:color w:val="FF0000"/>
        </w:rPr>
        <w:t>0</w:t>
      </w:r>
      <w:r w:rsidR="007D6232">
        <w:rPr>
          <w:b/>
          <w:color w:val="FF0000"/>
        </w:rPr>
        <w:t>9</w:t>
      </w:r>
      <w:proofErr w:type="gramStart"/>
      <w:r w:rsidR="007D6232">
        <w:rPr>
          <w:b/>
          <w:color w:val="FF0000"/>
        </w:rPr>
        <w:t>,10</w:t>
      </w:r>
      <w:bookmarkStart w:id="0" w:name="_GoBack"/>
      <w:bookmarkEnd w:id="0"/>
      <w:proofErr w:type="gramEnd"/>
    </w:p>
    <w:p w:rsidR="005A2F06" w:rsidRPr="006724F3" w:rsidRDefault="005A2F06" w:rsidP="005A2F0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</w:t>
      </w:r>
      <w:r>
        <w:rPr>
          <w:b/>
          <w:color w:val="FF0000"/>
        </w:rPr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630"/>
        <w:gridCol w:w="5580"/>
        <w:gridCol w:w="450"/>
        <w:gridCol w:w="1890"/>
        <w:gridCol w:w="3024"/>
      </w:tblGrid>
      <w:tr w:rsidR="005A2F06" w:rsidTr="00C74002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5A2F06" w:rsidRPr="00BE22FE" w:rsidRDefault="005A2F06" w:rsidP="00C74002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5A2F06" w:rsidTr="00C740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580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  <w:vAlign w:val="center"/>
          </w:tcPr>
          <w:p w:rsidR="005A2F06" w:rsidRPr="006724F3" w:rsidRDefault="005A2F06" w:rsidP="00C740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890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 w:themeFill="accent6" w:themeFillTint="99"/>
            <w:vAlign w:val="center"/>
          </w:tcPr>
          <w:p w:rsidR="005A2F06" w:rsidRPr="006724F3" w:rsidRDefault="005A2F06" w:rsidP="00C74002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5A2F06" w:rsidTr="00C74002">
        <w:trPr>
          <w:trHeight w:val="530"/>
        </w:trPr>
        <w:tc>
          <w:tcPr>
            <w:tcW w:w="558" w:type="dxa"/>
            <w:vAlign w:val="center"/>
          </w:tcPr>
          <w:p w:rsidR="005A2F06" w:rsidRPr="00BE22FE" w:rsidRDefault="005A2F06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5A2F06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5A2F06">
              <w:rPr>
                <w:rFonts w:ascii="Arial" w:hAnsi="Arial" w:cs="Arial"/>
                <w:sz w:val="18"/>
                <w:szCs w:val="18"/>
              </w:rPr>
              <w:t>Students will analyze how colonial society was organized</w:t>
            </w: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Pr="00BE22FE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ASII- Examine the main causes of WWI</w:t>
            </w:r>
          </w:p>
        </w:tc>
        <w:tc>
          <w:tcPr>
            <w:tcW w:w="63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D50C14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0F1292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F06" w:rsidTr="00C74002">
        <w:trPr>
          <w:trHeight w:val="530"/>
        </w:trPr>
        <w:tc>
          <w:tcPr>
            <w:tcW w:w="558" w:type="dxa"/>
            <w:vAlign w:val="center"/>
          </w:tcPr>
          <w:p w:rsidR="005A2F06" w:rsidRPr="00BE22FE" w:rsidRDefault="005A2F06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5A2F06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5A2F06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5A2F06">
              <w:rPr>
                <w:rFonts w:ascii="Arial" w:hAnsi="Arial" w:cs="Arial"/>
                <w:sz w:val="18"/>
                <w:szCs w:val="18"/>
              </w:rPr>
              <w:t xml:space="preserve"> identify why wealth in land was so important</w:t>
            </w: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Pr="00BE22FE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>
              <w:rPr>
                <w:rFonts w:ascii="Arial" w:hAnsi="Arial" w:cs="Arial"/>
                <w:sz w:val="18"/>
                <w:szCs w:val="18"/>
              </w:rPr>
              <w:t>Examine the main causes of WWI</w:t>
            </w:r>
          </w:p>
        </w:tc>
        <w:tc>
          <w:tcPr>
            <w:tcW w:w="63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D50C14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0F1292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F06" w:rsidTr="00C74002">
        <w:trPr>
          <w:trHeight w:val="530"/>
        </w:trPr>
        <w:tc>
          <w:tcPr>
            <w:tcW w:w="558" w:type="dxa"/>
            <w:vAlign w:val="center"/>
          </w:tcPr>
          <w:p w:rsidR="005A2F06" w:rsidRPr="00BE22FE" w:rsidRDefault="005A2F06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A2F06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5A2F06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5A2F06">
              <w:rPr>
                <w:rFonts w:ascii="Arial" w:hAnsi="Arial" w:cs="Arial"/>
                <w:sz w:val="18"/>
                <w:szCs w:val="18"/>
              </w:rPr>
              <w:t xml:space="preserve"> analyze the rights and responsibilities of colonial women</w:t>
            </w: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Pr="00BE22FE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ASII- Analyze how the conflict expanded to draw in much of Europe</w:t>
            </w:r>
          </w:p>
        </w:tc>
        <w:tc>
          <w:tcPr>
            <w:tcW w:w="63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D50C14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0F1292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F06" w:rsidTr="00C74002">
        <w:trPr>
          <w:trHeight w:val="530"/>
        </w:trPr>
        <w:tc>
          <w:tcPr>
            <w:tcW w:w="558" w:type="dxa"/>
            <w:vAlign w:val="center"/>
          </w:tcPr>
          <w:p w:rsidR="005A2F06" w:rsidRPr="00BE22FE" w:rsidRDefault="005A2F06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5A2F06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5A2F06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5A2F06">
              <w:rPr>
                <w:rFonts w:ascii="Arial" w:hAnsi="Arial" w:cs="Arial"/>
                <w:sz w:val="18"/>
                <w:szCs w:val="18"/>
              </w:rPr>
              <w:t xml:space="preserve"> understand the nature of work and education in the colonies</w:t>
            </w: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Pr="00BE22FE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ASII-  Identify the ways in which the U.S. responded to the war in Europe</w:t>
            </w:r>
          </w:p>
        </w:tc>
        <w:tc>
          <w:tcPr>
            <w:tcW w:w="63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D50C14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0F1292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F06" w:rsidTr="00C74002">
        <w:trPr>
          <w:trHeight w:val="530"/>
        </w:trPr>
        <w:tc>
          <w:tcPr>
            <w:tcW w:w="558" w:type="dxa"/>
            <w:vAlign w:val="center"/>
          </w:tcPr>
          <w:p w:rsidR="005A2F06" w:rsidRPr="00BE22FE" w:rsidRDefault="005A2F06" w:rsidP="00C74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5A2F06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5A2F06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5A2F06">
              <w:rPr>
                <w:rFonts w:ascii="Arial" w:hAnsi="Arial" w:cs="Arial"/>
                <w:sz w:val="18"/>
                <w:szCs w:val="18"/>
              </w:rPr>
              <w:t xml:space="preserve"> identify the Middle Passage</w:t>
            </w: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232" w:rsidRPr="00BE22FE" w:rsidRDefault="007D6232" w:rsidP="00C74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>
              <w:rPr>
                <w:rFonts w:ascii="Arial" w:hAnsi="Arial" w:cs="Arial"/>
                <w:sz w:val="18"/>
                <w:szCs w:val="18"/>
              </w:rPr>
              <w:t>Identify the ways in which the U.S. responded to the war in Europe</w:t>
            </w:r>
          </w:p>
        </w:tc>
        <w:tc>
          <w:tcPr>
            <w:tcW w:w="63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D50C14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5A2F0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5A2F06" w:rsidRPr="000F1292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5A2F06" w:rsidRDefault="005A2F06" w:rsidP="00C74002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5A2F06" w:rsidRPr="00CF1075" w:rsidRDefault="005A2F06" w:rsidP="00C74002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5A2F06" w:rsidRPr="003359D6" w:rsidRDefault="005A2F06" w:rsidP="00C74002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5A2F06" w:rsidRPr="00BE22FE" w:rsidRDefault="005A2F06" w:rsidP="00C74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2846" w:rsidRDefault="00D92846" w:rsidP="007D6232"/>
    <w:sectPr w:rsidR="00D9284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06"/>
    <w:rsid w:val="00477E48"/>
    <w:rsid w:val="005A2F06"/>
    <w:rsid w:val="007D6232"/>
    <w:rsid w:val="00D92846"/>
    <w:rsid w:val="00E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108D"/>
  <w15:docId w15:val="{A3F05EB3-8191-444E-9D33-A751A62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2017-10-24T22:08:00Z</dcterms:created>
  <dcterms:modified xsi:type="dcterms:W3CDTF">2017-10-24T22:08:00Z</dcterms:modified>
</cp:coreProperties>
</file>